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/>
          <w:b/>
        </w:rPr>
      </w:pPr>
      <w:r>
        <w:rPr>
          <w:rFonts w:hint="eastAsia"/>
          <w:b/>
        </w:rPr>
        <w:t>附件</w:t>
      </w:r>
    </w:p>
    <w:p>
      <w:pPr>
        <w:spacing w:line="440" w:lineRule="exact"/>
        <w:ind w:firstLine="1728" w:firstLineChars="540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ind w:firstLine="1728" w:firstLineChars="540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年陕西省田径一级裁判员培训班裁判员推荐表</w:t>
      </w:r>
    </w:p>
    <w:p>
      <w:pPr>
        <w:spacing w:line="44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 xml:space="preserve">   </w:t>
      </w:r>
      <w:r>
        <w:rPr>
          <w:rFonts w:hint="eastAsia" w:ascii="仿宋_GB2312" w:eastAsia="仿宋_GB2312"/>
        </w:rPr>
        <w:t xml:space="preserve">单位：                                           </w:t>
      </w:r>
      <w:r>
        <w:rPr>
          <w:rFonts w:hint="eastAsia" w:ascii="仿宋_GB2312" w:eastAsia="仿宋_GB2312"/>
          <w:lang w:val="en-US" w:eastAsia="zh-CN"/>
        </w:rPr>
        <w:t xml:space="preserve">                                                  </w:t>
      </w:r>
      <w:r>
        <w:rPr>
          <w:rFonts w:hint="eastAsia" w:ascii="仿宋_GB2312" w:eastAsia="仿宋_GB2312"/>
        </w:rPr>
        <w:t xml:space="preserve"> 年     月    日填</w:t>
      </w:r>
    </w:p>
    <w:tbl>
      <w:tblPr>
        <w:tblStyle w:val="3"/>
        <w:tblW w:w="1416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795"/>
        <w:gridCol w:w="1605"/>
        <w:gridCol w:w="4695"/>
        <w:gridCol w:w="1965"/>
        <w:gridCol w:w="1995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489" w:type="dxa"/>
            <w:vAlign w:val="center"/>
          </w:tcPr>
          <w:p>
            <w:pPr>
              <w:spacing w:line="540" w:lineRule="exact"/>
              <w:ind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795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605" w:type="dxa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4695" w:type="dxa"/>
            <w:vAlign w:val="center"/>
          </w:tcPr>
          <w:p>
            <w:pPr>
              <w:spacing w:line="540" w:lineRule="exact"/>
              <w:ind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   作   单   位</w:t>
            </w:r>
          </w:p>
        </w:tc>
        <w:tc>
          <w:tcPr>
            <w:tcW w:w="1965" w:type="dxa"/>
            <w:vAlign w:val="center"/>
          </w:tcPr>
          <w:p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熟悉岗位</w:t>
            </w:r>
          </w:p>
        </w:tc>
        <w:tc>
          <w:tcPr>
            <w:tcW w:w="1995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联系电话（手机）</w:t>
            </w:r>
          </w:p>
        </w:tc>
        <w:tc>
          <w:tcPr>
            <w:tcW w:w="1616" w:type="dxa"/>
            <w:vAlign w:val="center"/>
          </w:tcPr>
          <w:p>
            <w:pPr>
              <w:spacing w:line="54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取得二级裁判资格时间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hint="eastAsia" w:ascii="仿宋_GB2312" w:eastAsia="仿宋_GB2312"/>
        </w:rPr>
      </w:pPr>
    </w:p>
    <w:p>
      <w:pPr>
        <w:spacing w:line="44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联系人：              电话：               传真：            盖章：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75EB7"/>
    <w:rsid w:val="14E75E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2016-06-23T08:46:00Z</dcterms:created>
  <dc:creator>15517</dc:creator>
  <cp:lastModifiedBy>15517</cp:lastModifiedBy>
  <dcterms:modified xsi:type="dcterms:W3CDTF">2016-06-23T08:48:40Z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